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8287D" w14:textId="69486BB7" w:rsidR="002F0D7B" w:rsidRPr="000B2381" w:rsidRDefault="000B2381">
      <w:pPr>
        <w:rPr>
          <w:b/>
          <w:bCs/>
          <w:sz w:val="32"/>
          <w:szCs w:val="32"/>
        </w:rPr>
      </w:pPr>
      <w:r w:rsidRPr="000B2381">
        <w:rPr>
          <w:b/>
          <w:bCs/>
          <w:sz w:val="32"/>
          <w:szCs w:val="32"/>
        </w:rPr>
        <w:t>Sample Inspection Report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127"/>
        <w:gridCol w:w="1984"/>
        <w:gridCol w:w="3260"/>
      </w:tblGrid>
      <w:tr w:rsidR="000B2381" w:rsidRPr="003A01C7" w14:paraId="09003CAE" w14:textId="77777777" w:rsidTr="008D4248">
        <w:trPr>
          <w:trHeight w:hRule="exact" w:val="580"/>
        </w:trPr>
        <w:tc>
          <w:tcPr>
            <w:tcW w:w="10206" w:type="dxa"/>
            <w:gridSpan w:val="4"/>
            <w:shd w:val="clear" w:color="auto" w:fill="F1F1F2"/>
            <w:vAlign w:val="center"/>
          </w:tcPr>
          <w:p w14:paraId="328A9198" w14:textId="77777777" w:rsidR="000B2381" w:rsidRPr="006A5779" w:rsidRDefault="000B2381" w:rsidP="008D4248">
            <w:pPr>
              <w:spacing w:after="0"/>
              <w:rPr>
                <w:b/>
                <w:bCs/>
              </w:rPr>
            </w:pPr>
            <w:r w:rsidRPr="006A5779">
              <w:rPr>
                <w:b/>
                <w:bCs/>
                <w:sz w:val="28"/>
                <w:szCs w:val="28"/>
              </w:rPr>
              <w:t>Weekly/ Monthly/ Bimonthly Inspection</w:t>
            </w:r>
          </w:p>
        </w:tc>
      </w:tr>
      <w:tr w:rsidR="000B2381" w:rsidRPr="003A01C7" w14:paraId="4D5ECADA" w14:textId="77777777" w:rsidTr="008D4248">
        <w:trPr>
          <w:trHeight w:hRule="exact" w:val="586"/>
        </w:trPr>
        <w:tc>
          <w:tcPr>
            <w:tcW w:w="4962" w:type="dxa"/>
            <w:gridSpan w:val="2"/>
            <w:vAlign w:val="center"/>
          </w:tcPr>
          <w:p w14:paraId="6924851F" w14:textId="77777777" w:rsidR="000B2381" w:rsidRPr="008D4248" w:rsidRDefault="000B2381" w:rsidP="000B2381">
            <w:pPr>
              <w:spacing w:after="0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Completed by:</w:t>
            </w:r>
          </w:p>
        </w:tc>
        <w:tc>
          <w:tcPr>
            <w:tcW w:w="5244" w:type="dxa"/>
            <w:gridSpan w:val="2"/>
            <w:vAlign w:val="center"/>
          </w:tcPr>
          <w:p w14:paraId="3913F305" w14:textId="77777777" w:rsidR="000B2381" w:rsidRPr="008D4248" w:rsidRDefault="000B2381" w:rsidP="000B2381">
            <w:pPr>
              <w:spacing w:after="0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Site:</w:t>
            </w:r>
          </w:p>
        </w:tc>
      </w:tr>
      <w:tr w:rsidR="000B2381" w:rsidRPr="003A01C7" w14:paraId="17587F7B" w14:textId="77777777" w:rsidTr="008D4248">
        <w:trPr>
          <w:trHeight w:hRule="exact" w:val="563"/>
        </w:trPr>
        <w:tc>
          <w:tcPr>
            <w:tcW w:w="4962" w:type="dxa"/>
            <w:gridSpan w:val="2"/>
            <w:vAlign w:val="center"/>
          </w:tcPr>
          <w:p w14:paraId="4898E456" w14:textId="77777777" w:rsidR="000B2381" w:rsidRPr="008D4248" w:rsidRDefault="000B2381" w:rsidP="000B2381">
            <w:pPr>
              <w:spacing w:after="0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 xml:space="preserve">Accompanied by: </w:t>
            </w:r>
          </w:p>
        </w:tc>
        <w:tc>
          <w:tcPr>
            <w:tcW w:w="1984" w:type="dxa"/>
            <w:vAlign w:val="center"/>
          </w:tcPr>
          <w:p w14:paraId="2C7C9A99" w14:textId="77777777" w:rsidR="000B2381" w:rsidRPr="008D4248" w:rsidRDefault="000B2381" w:rsidP="000B2381">
            <w:pPr>
              <w:spacing w:after="0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260" w:type="dxa"/>
            <w:vAlign w:val="center"/>
          </w:tcPr>
          <w:p w14:paraId="4343B3E0" w14:textId="77777777" w:rsidR="000B2381" w:rsidRPr="008D4248" w:rsidRDefault="000B2381" w:rsidP="000B2381">
            <w:pPr>
              <w:spacing w:after="0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Last Inspection:</w:t>
            </w:r>
          </w:p>
        </w:tc>
      </w:tr>
      <w:tr w:rsidR="000B2381" w:rsidRPr="003A01C7" w14:paraId="027524DA" w14:textId="77777777" w:rsidTr="008D4248">
        <w:tblPrEx>
          <w:tblCellMar>
            <w:left w:w="43" w:type="dxa"/>
          </w:tblCellMar>
        </w:tblPrEx>
        <w:trPr>
          <w:trHeight w:hRule="exact" w:val="630"/>
        </w:trPr>
        <w:tc>
          <w:tcPr>
            <w:tcW w:w="2835" w:type="dxa"/>
            <w:vAlign w:val="center"/>
          </w:tcPr>
          <w:p w14:paraId="391F42C3" w14:textId="77777777" w:rsidR="000B2381" w:rsidRPr="008D4248" w:rsidRDefault="000B2381" w:rsidP="008D4248">
            <w:pPr>
              <w:pStyle w:val="Scheduletabletext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Items/Topics Inspected</w:t>
            </w:r>
          </w:p>
        </w:tc>
        <w:tc>
          <w:tcPr>
            <w:tcW w:w="2127" w:type="dxa"/>
            <w:vAlign w:val="center"/>
          </w:tcPr>
          <w:p w14:paraId="7F510BB4" w14:textId="77777777" w:rsidR="000B2381" w:rsidRPr="008D4248" w:rsidRDefault="000B2381" w:rsidP="008509D0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984" w:type="dxa"/>
            <w:vAlign w:val="center"/>
          </w:tcPr>
          <w:p w14:paraId="633AE290" w14:textId="2123FF75" w:rsidR="000B2381" w:rsidRPr="008D4248" w:rsidRDefault="000B2381" w:rsidP="008509D0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260" w:type="dxa"/>
            <w:vAlign w:val="center"/>
          </w:tcPr>
          <w:p w14:paraId="651296FC" w14:textId="77777777" w:rsidR="000B2381" w:rsidRPr="008D4248" w:rsidRDefault="000B2381" w:rsidP="008509D0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Actions Taken/</w:t>
            </w:r>
          </w:p>
          <w:p w14:paraId="1537383C" w14:textId="77777777" w:rsidR="000B2381" w:rsidRPr="008D4248" w:rsidRDefault="000B2381" w:rsidP="008509D0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 w:rsidRPr="008D4248">
              <w:rPr>
                <w:b/>
                <w:bCs/>
                <w:sz w:val="24"/>
                <w:szCs w:val="24"/>
              </w:rPr>
              <w:t>Recommended Actions</w:t>
            </w:r>
          </w:p>
        </w:tc>
      </w:tr>
      <w:tr w:rsidR="000B2381" w:rsidRPr="003A01C7" w14:paraId="7B8CFCC1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3136482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Housekeeping</w:t>
            </w:r>
          </w:p>
        </w:tc>
        <w:tc>
          <w:tcPr>
            <w:tcW w:w="2127" w:type="dxa"/>
          </w:tcPr>
          <w:p w14:paraId="7A03BA99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A7B96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041B03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17F7E98F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AC980EE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Storage</w:t>
            </w:r>
          </w:p>
        </w:tc>
        <w:tc>
          <w:tcPr>
            <w:tcW w:w="2127" w:type="dxa"/>
          </w:tcPr>
          <w:p w14:paraId="4F641E60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EE22B7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B69828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7AAF7F6A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1CC7E12D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PPE</w:t>
            </w:r>
          </w:p>
        </w:tc>
        <w:tc>
          <w:tcPr>
            <w:tcW w:w="2127" w:type="dxa"/>
          </w:tcPr>
          <w:p w14:paraId="3B16471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B27C6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A5C1C1E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7BBA65D2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39B80184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Ladders</w:t>
            </w:r>
          </w:p>
        </w:tc>
        <w:tc>
          <w:tcPr>
            <w:tcW w:w="2127" w:type="dxa"/>
          </w:tcPr>
          <w:p w14:paraId="631EF01B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EE1CC4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D266B1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7143A9FE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38E11B1B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Guardrails</w:t>
            </w:r>
          </w:p>
        </w:tc>
        <w:tc>
          <w:tcPr>
            <w:tcW w:w="2127" w:type="dxa"/>
          </w:tcPr>
          <w:p w14:paraId="2ED9B15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759BA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E1BE05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1F735C33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4BDD6FEE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Scaffolds</w:t>
            </w:r>
          </w:p>
        </w:tc>
        <w:tc>
          <w:tcPr>
            <w:tcW w:w="2127" w:type="dxa"/>
          </w:tcPr>
          <w:p w14:paraId="091BE4A4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1F1FA1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0D11DE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4395CBCF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27A4CF3E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Fire protection</w:t>
            </w:r>
          </w:p>
        </w:tc>
        <w:tc>
          <w:tcPr>
            <w:tcW w:w="2127" w:type="dxa"/>
          </w:tcPr>
          <w:p w14:paraId="78AF58A2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E83A41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D0FD61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4A027389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4B8A3A8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Electrical</w:t>
            </w:r>
          </w:p>
        </w:tc>
        <w:tc>
          <w:tcPr>
            <w:tcW w:w="2127" w:type="dxa"/>
          </w:tcPr>
          <w:p w14:paraId="1A6B4D9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8D0A87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AD9A101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076C5738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5B17363F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Stairs</w:t>
            </w:r>
          </w:p>
        </w:tc>
        <w:tc>
          <w:tcPr>
            <w:tcW w:w="2127" w:type="dxa"/>
          </w:tcPr>
          <w:p w14:paraId="2488E2CF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71E376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2FEB8D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5681275F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25AAE66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Public protection</w:t>
            </w:r>
          </w:p>
        </w:tc>
        <w:tc>
          <w:tcPr>
            <w:tcW w:w="2127" w:type="dxa"/>
          </w:tcPr>
          <w:p w14:paraId="4BE15B97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839636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6264DBE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5972352A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33D04DF1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Lighting</w:t>
            </w:r>
          </w:p>
        </w:tc>
        <w:tc>
          <w:tcPr>
            <w:tcW w:w="2127" w:type="dxa"/>
          </w:tcPr>
          <w:p w14:paraId="594AD5A4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F2CC2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8F746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0637DD7E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0D6E759C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Machine guards</w:t>
            </w:r>
          </w:p>
        </w:tc>
        <w:tc>
          <w:tcPr>
            <w:tcW w:w="2127" w:type="dxa"/>
          </w:tcPr>
          <w:p w14:paraId="61A2A3FB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79CADF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689C0F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4F325D4B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2838EFC9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Material handling</w:t>
            </w:r>
          </w:p>
        </w:tc>
        <w:tc>
          <w:tcPr>
            <w:tcW w:w="2127" w:type="dxa"/>
          </w:tcPr>
          <w:p w14:paraId="2B53B0A9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AD178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6CE24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5981C12C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5A31DE5C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Ventilation</w:t>
            </w:r>
          </w:p>
        </w:tc>
        <w:tc>
          <w:tcPr>
            <w:tcW w:w="2127" w:type="dxa"/>
          </w:tcPr>
          <w:p w14:paraId="462C60A3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8438A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7E975D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3438707C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1DC8E86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Elevators</w:t>
            </w:r>
          </w:p>
        </w:tc>
        <w:tc>
          <w:tcPr>
            <w:tcW w:w="2127" w:type="dxa"/>
          </w:tcPr>
          <w:p w14:paraId="655486D7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C5CFF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89CEA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06C591B2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744016B7" w14:textId="77777777" w:rsidR="000B2381" w:rsidRPr="008D4248" w:rsidRDefault="000B2381" w:rsidP="008509D0">
            <w:pPr>
              <w:pStyle w:val="Scheduletabletext"/>
              <w:rPr>
                <w:sz w:val="24"/>
                <w:szCs w:val="24"/>
              </w:rPr>
            </w:pPr>
            <w:r w:rsidRPr="008D4248">
              <w:rPr>
                <w:sz w:val="24"/>
                <w:szCs w:val="24"/>
              </w:rPr>
              <w:t>Floor/roof openings</w:t>
            </w:r>
          </w:p>
        </w:tc>
        <w:tc>
          <w:tcPr>
            <w:tcW w:w="2127" w:type="dxa"/>
          </w:tcPr>
          <w:p w14:paraId="59B46A3B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5C4E18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52CE7CD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133ECE9F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473148E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E882F3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F46551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9DFA160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4173B4D7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6B896F38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7C9FCC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0B10AD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8BA633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781B1F67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0EED6C6F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658703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F949C4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8FCF94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0B2381" w:rsidRPr="003A01C7" w14:paraId="18407BAB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4390ACED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46D957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0C9EE5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388B2F" w14:textId="77777777" w:rsidR="000B2381" w:rsidRPr="003A01C7" w:rsidRDefault="000B2381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8D4248" w:rsidRPr="003A01C7" w14:paraId="2A337BA3" w14:textId="77777777" w:rsidTr="000B2381">
        <w:tblPrEx>
          <w:tblCellMar>
            <w:left w:w="43" w:type="dxa"/>
          </w:tblCellMar>
        </w:tblPrEx>
        <w:trPr>
          <w:trHeight w:val="372"/>
        </w:trPr>
        <w:tc>
          <w:tcPr>
            <w:tcW w:w="2835" w:type="dxa"/>
            <w:vAlign w:val="center"/>
          </w:tcPr>
          <w:p w14:paraId="323E04F6" w14:textId="77777777" w:rsidR="008D4248" w:rsidRPr="003A01C7" w:rsidRDefault="008D4248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512B36" w14:textId="77777777" w:rsidR="008D4248" w:rsidRPr="003A01C7" w:rsidRDefault="008D4248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361EE" w14:textId="77777777" w:rsidR="008D4248" w:rsidRPr="003A01C7" w:rsidRDefault="008D4248" w:rsidP="008509D0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009A7C" w14:textId="77777777" w:rsidR="008D4248" w:rsidRPr="003A01C7" w:rsidRDefault="008D4248" w:rsidP="008509D0">
            <w:pPr>
              <w:pStyle w:val="Scheduletabletext"/>
              <w:rPr>
                <w:sz w:val="22"/>
                <w:szCs w:val="22"/>
              </w:rPr>
            </w:pPr>
          </w:p>
        </w:tc>
      </w:tr>
    </w:tbl>
    <w:p w14:paraId="6B18D404" w14:textId="77777777" w:rsidR="000B2381" w:rsidRDefault="000B2381"/>
    <w:sectPr w:rsidR="000B2381" w:rsidSect="003A5113">
      <w:footerReference w:type="default" r:id="rId6"/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6630" w14:textId="77777777" w:rsidR="001329C5" w:rsidRDefault="001329C5" w:rsidP="001329C5">
      <w:pPr>
        <w:spacing w:after="0" w:line="240" w:lineRule="auto"/>
      </w:pPr>
      <w:r>
        <w:separator/>
      </w:r>
    </w:p>
  </w:endnote>
  <w:endnote w:type="continuationSeparator" w:id="0">
    <w:p w14:paraId="0CE38F2C" w14:textId="77777777" w:rsidR="001329C5" w:rsidRDefault="001329C5" w:rsidP="0013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B3562" w14:textId="7A107FAE" w:rsidR="001329C5" w:rsidRPr="001329C5" w:rsidRDefault="001329C5" w:rsidP="001329C5">
    <w:pPr>
      <w:jc w:val="right"/>
      <w:rPr>
        <w:sz w:val="16"/>
        <w:szCs w:val="16"/>
      </w:rPr>
    </w:pPr>
    <w:r w:rsidRPr="00805318">
      <w:rPr>
        <w:sz w:val="16"/>
        <w:szCs w:val="16"/>
      </w:rPr>
      <w:t>052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93934" w14:textId="77777777" w:rsidR="001329C5" w:rsidRDefault="001329C5" w:rsidP="001329C5">
      <w:pPr>
        <w:spacing w:after="0" w:line="240" w:lineRule="auto"/>
      </w:pPr>
      <w:r>
        <w:separator/>
      </w:r>
    </w:p>
  </w:footnote>
  <w:footnote w:type="continuationSeparator" w:id="0">
    <w:p w14:paraId="786AB9A2" w14:textId="77777777" w:rsidR="001329C5" w:rsidRDefault="001329C5" w:rsidP="0013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1"/>
    <w:rsid w:val="000601CE"/>
    <w:rsid w:val="000B2381"/>
    <w:rsid w:val="001329C5"/>
    <w:rsid w:val="001469DD"/>
    <w:rsid w:val="00200C80"/>
    <w:rsid w:val="002F0D7B"/>
    <w:rsid w:val="00323E38"/>
    <w:rsid w:val="003A5113"/>
    <w:rsid w:val="00620E6B"/>
    <w:rsid w:val="0073590F"/>
    <w:rsid w:val="008D4248"/>
    <w:rsid w:val="00AB76A2"/>
    <w:rsid w:val="00B65A66"/>
    <w:rsid w:val="00C2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179A1"/>
  <w15:chartTrackingRefBased/>
  <w15:docId w15:val="{9E464F30-2AC9-4794-81EE-4347D33A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381"/>
    <w:rPr>
      <w:b/>
      <w:bCs/>
      <w:smallCaps/>
      <w:color w:val="0F4761" w:themeColor="accent1" w:themeShade="BF"/>
      <w:spacing w:val="5"/>
    </w:rPr>
  </w:style>
  <w:style w:type="paragraph" w:customStyle="1" w:styleId="Scheduletabletext">
    <w:name w:val="Schedule table text"/>
    <w:basedOn w:val="Normal"/>
    <w:link w:val="ScheduletabletextChar"/>
    <w:qFormat/>
    <w:rsid w:val="000B2381"/>
    <w:pPr>
      <w:spacing w:after="0" w:line="240" w:lineRule="auto"/>
    </w:pPr>
    <w:rPr>
      <w:rFonts w:cs="TimesNewRomanPSMT"/>
      <w:kern w:val="0"/>
      <w:sz w:val="20"/>
      <w:szCs w:val="20"/>
      <w:lang w:val="en-US"/>
      <w14:ligatures w14:val="none"/>
    </w:rPr>
  </w:style>
  <w:style w:type="character" w:customStyle="1" w:styleId="ScheduletabletextChar">
    <w:name w:val="Schedule table text Char"/>
    <w:basedOn w:val="DefaultParagraphFont"/>
    <w:link w:val="Scheduletabletext"/>
    <w:rsid w:val="000B2381"/>
    <w:rPr>
      <w:rFonts w:cs="TimesNewRomanPSMT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C5"/>
  </w:style>
  <w:style w:type="paragraph" w:styleId="Footer">
    <w:name w:val="footer"/>
    <w:basedOn w:val="Normal"/>
    <w:link w:val="FooterChar"/>
    <w:uiPriority w:val="99"/>
    <w:unhideWhenUsed/>
    <w:rsid w:val="0013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344</Characters>
  <Application>Microsoft Office Word</Application>
  <DocSecurity>0</DocSecurity>
  <Lines>96</Lines>
  <Paragraphs>28</Paragraphs>
  <ScaleCrop>false</ScaleCrop>
  <Company>WSCC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Heidi Held</cp:lastModifiedBy>
  <cp:revision>3</cp:revision>
  <dcterms:created xsi:type="dcterms:W3CDTF">2025-03-11T19:52:00Z</dcterms:created>
  <dcterms:modified xsi:type="dcterms:W3CDTF">2025-04-30T20:26:00Z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02b9f994-e8cc-4c55-95bb-8e5432da084d</vt:lpwstr>
  </property>
</Properties>
</file>